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09801" w14:textId="195CFBD8" w:rsidR="00496416" w:rsidRPr="00AF77AF" w:rsidRDefault="00041B69" w:rsidP="00496416">
      <w:pPr>
        <w:pStyle w:val="Title"/>
        <w:rPr>
          <w:lang w:val="cs-CZ"/>
        </w:rPr>
      </w:pPr>
      <w:r>
        <w:rPr>
          <w:lang w:val="cs-CZ"/>
        </w:rPr>
        <w:t>Enviro1</w:t>
      </w:r>
    </w:p>
    <w:p w14:paraId="3474E3B0" w14:textId="034F9847" w:rsidR="00CB392C" w:rsidRPr="00AF77AF" w:rsidRDefault="00CB392C" w:rsidP="003670B0">
      <w:pPr>
        <w:pStyle w:val="NoSpacing"/>
        <w:rPr>
          <w:lang w:val="cs-CZ"/>
        </w:rPr>
      </w:pPr>
    </w:p>
    <w:p w14:paraId="1F919E42" w14:textId="77777777" w:rsidR="00CB392C" w:rsidRPr="00AF77AF" w:rsidRDefault="00CB392C" w:rsidP="003670B0">
      <w:pPr>
        <w:pStyle w:val="NoSpacing"/>
        <w:rPr>
          <w:lang w:val="cs-CZ"/>
        </w:rPr>
      </w:pPr>
    </w:p>
    <w:p w14:paraId="1B25F674" w14:textId="1A6C7352" w:rsidR="007C3174" w:rsidRPr="00AF77AF" w:rsidRDefault="007C3174" w:rsidP="003670B0">
      <w:pPr>
        <w:pStyle w:val="NoSpacing"/>
        <w:rPr>
          <w:lang w:val="cs-CZ"/>
        </w:rPr>
      </w:pPr>
    </w:p>
    <w:p w14:paraId="4D90C696" w14:textId="77777777" w:rsidR="007C3174" w:rsidRPr="00AF77AF" w:rsidRDefault="007C3174" w:rsidP="003670B0">
      <w:pPr>
        <w:pStyle w:val="NoSpacing"/>
        <w:rPr>
          <w:lang w:val="cs-CZ"/>
        </w:rPr>
      </w:pPr>
    </w:p>
    <w:p w14:paraId="081BF421" w14:textId="77777777" w:rsidR="00041B69" w:rsidRDefault="00041B69" w:rsidP="00041B69">
      <w:pPr>
        <w:pStyle w:val="Heading1"/>
        <w:shd w:val="clear" w:color="auto" w:fill="F9F9F9"/>
        <w:spacing w:before="0"/>
        <w:rPr>
          <w:rFonts w:ascii="Roboto" w:hAnsi="Roboto"/>
          <w:b w:val="0"/>
        </w:rPr>
      </w:pPr>
      <w:r>
        <w:rPr>
          <w:rFonts w:ascii="Roboto" w:hAnsi="Roboto"/>
          <w:b w:val="0"/>
          <w:bCs/>
        </w:rPr>
        <w:t>Norway and CO2 emissions | DW Documentary</w:t>
      </w:r>
    </w:p>
    <w:p w14:paraId="788B9AAC" w14:textId="6EBEF860" w:rsidR="002746F2" w:rsidRPr="00AF77AF" w:rsidRDefault="002746F2" w:rsidP="003670B0">
      <w:pPr>
        <w:pStyle w:val="NoSpacing"/>
        <w:rPr>
          <w:lang w:val="cs-CZ"/>
        </w:rPr>
      </w:pPr>
    </w:p>
    <w:p w14:paraId="26FF7B96" w14:textId="5F676ABE" w:rsidR="00041B69" w:rsidRDefault="00041B69" w:rsidP="00CE753A">
      <w:pPr>
        <w:pStyle w:val="NoSpacing"/>
        <w:rPr>
          <w:lang w:val="cs-CZ"/>
        </w:rPr>
      </w:pPr>
      <w:r>
        <w:rPr>
          <w:lang w:val="cs-CZ"/>
        </w:rPr>
        <w:t>- pro</w:t>
      </w:r>
      <w:r w:rsidR="00B03684">
        <w:rPr>
          <w:lang w:val="cs-CZ"/>
        </w:rPr>
        <w:t>d</w:t>
      </w:r>
      <w:r>
        <w:rPr>
          <w:lang w:val="cs-CZ"/>
        </w:rPr>
        <w:t xml:space="preserve">ukce CO2 by měla být pod </w:t>
      </w:r>
      <w:r w:rsidRPr="00B03684">
        <w:rPr>
          <w:b/>
          <w:bCs/>
          <w:lang w:val="cs-CZ"/>
        </w:rPr>
        <w:t>33 GT</w:t>
      </w:r>
      <w:r>
        <w:rPr>
          <w:lang w:val="cs-CZ"/>
        </w:rPr>
        <w:t xml:space="preserve">, aby teplota nestoupla o více než </w:t>
      </w:r>
      <w:r w:rsidRPr="00B03684">
        <w:rPr>
          <w:b/>
          <w:bCs/>
          <w:lang w:val="cs-CZ"/>
        </w:rPr>
        <w:t>1,5°</w:t>
      </w:r>
      <w:r w:rsidR="00B03684">
        <w:rPr>
          <w:b/>
          <w:bCs/>
          <w:lang w:val="cs-CZ"/>
        </w:rPr>
        <w:t xml:space="preserve"> </w:t>
      </w:r>
      <w:r w:rsidRPr="00B03684">
        <w:rPr>
          <w:b/>
          <w:bCs/>
          <w:lang w:val="cs-CZ"/>
        </w:rPr>
        <w:t>C</w:t>
      </w:r>
      <w:r>
        <w:rPr>
          <w:lang w:val="cs-CZ"/>
        </w:rPr>
        <w:t xml:space="preserve"> – což se i dnes zdá utopistický.</w:t>
      </w:r>
    </w:p>
    <w:p w14:paraId="1D76F695" w14:textId="77DE79C2" w:rsidR="00B03684" w:rsidRDefault="00B03684" w:rsidP="00CE753A">
      <w:pPr>
        <w:pStyle w:val="NoSpacing"/>
        <w:rPr>
          <w:lang w:val="cs-CZ"/>
        </w:rPr>
      </w:pPr>
    </w:p>
    <w:p w14:paraId="2CF1FA31" w14:textId="6FB9274A" w:rsidR="00B03684" w:rsidRDefault="00B03684" w:rsidP="00CE753A">
      <w:pPr>
        <w:pStyle w:val="NoSpacing"/>
        <w:rPr>
          <w:lang w:val="cs-CZ"/>
        </w:rPr>
      </w:pPr>
      <w:r w:rsidRPr="00B03684">
        <w:rPr>
          <w:b/>
          <w:bCs/>
          <w:color w:val="FF0000"/>
          <w:lang w:val="cs-CZ"/>
        </w:rPr>
        <w:t>Carbon capture storage</w:t>
      </w:r>
      <w:r>
        <w:rPr>
          <w:lang w:val="cs-CZ"/>
        </w:rPr>
        <w:t xml:space="preserve"> (CCS)</w:t>
      </w:r>
    </w:p>
    <w:p w14:paraId="4F2B0F7C" w14:textId="08E92766" w:rsidR="00041B69" w:rsidRDefault="00041B69" w:rsidP="00CE753A">
      <w:pPr>
        <w:pStyle w:val="NoSpacing"/>
        <w:rPr>
          <w:lang w:val="cs-CZ"/>
        </w:rPr>
      </w:pPr>
      <w:r>
        <w:rPr>
          <w:lang w:val="cs-CZ"/>
        </w:rPr>
        <w:t xml:space="preserve">Norská těžařská firma </w:t>
      </w:r>
      <w:r w:rsidRPr="00041B69">
        <w:rPr>
          <w:i/>
          <w:iCs/>
          <w:lang w:val="cs-CZ"/>
        </w:rPr>
        <w:t>Equinor</w:t>
      </w:r>
      <w:r>
        <w:rPr>
          <w:lang w:val="cs-CZ"/>
        </w:rPr>
        <w:t xml:space="preserve"> u města </w:t>
      </w:r>
      <w:r w:rsidRPr="00041B69">
        <w:rPr>
          <w:u w:val="single"/>
          <w:lang w:val="cs-CZ"/>
        </w:rPr>
        <w:t xml:space="preserve">Hammerfest </w:t>
      </w:r>
      <w:r>
        <w:rPr>
          <w:lang w:val="cs-CZ"/>
        </w:rPr>
        <w:t xml:space="preserve">(nejsevernější město Norska, resp. EU) </w:t>
      </w:r>
      <w:r w:rsidRPr="00B03684">
        <w:rPr>
          <w:b/>
          <w:bCs/>
          <w:lang w:val="cs-CZ"/>
        </w:rPr>
        <w:t>skladuje CO2</w:t>
      </w:r>
      <w:r w:rsidRPr="00B03684">
        <w:rPr>
          <w:lang w:val="cs-CZ"/>
        </w:rPr>
        <w:t xml:space="preserve"> </w:t>
      </w:r>
      <w:r w:rsidR="00953B49" w:rsidRPr="00953B49">
        <w:rPr>
          <w:b/>
          <w:bCs/>
          <w:lang w:val="cs-CZ"/>
        </w:rPr>
        <w:t>vznikající</w:t>
      </w:r>
      <w:r w:rsidR="00953B49">
        <w:rPr>
          <w:lang w:val="cs-CZ"/>
        </w:rPr>
        <w:t xml:space="preserve"> </w:t>
      </w:r>
      <w:r w:rsidR="00953B49" w:rsidRPr="00953B49">
        <w:rPr>
          <w:sz w:val="18"/>
          <w:szCs w:val="18"/>
          <w:lang w:val="cs-CZ"/>
        </w:rPr>
        <w:t xml:space="preserve">jako byprodukt </w:t>
      </w:r>
      <w:r w:rsidR="00953B49" w:rsidRPr="00953B49">
        <w:rPr>
          <w:b/>
          <w:bCs/>
          <w:lang w:val="cs-CZ"/>
        </w:rPr>
        <w:t>při těžbě plynu</w:t>
      </w:r>
      <w:r w:rsidR="00953B49">
        <w:rPr>
          <w:lang w:val="cs-CZ"/>
        </w:rPr>
        <w:t xml:space="preserve">: cca 6 %. Eq. zde CO2 odstraní, vysuší, stlačí a vrátí zpět do samostatné reservoire. Cca </w:t>
      </w:r>
      <w:r w:rsidR="00953B49" w:rsidRPr="00953B49">
        <w:rPr>
          <w:b/>
          <w:bCs/>
          <w:lang w:val="cs-CZ"/>
        </w:rPr>
        <w:t>90 tun/ h</w:t>
      </w:r>
      <w:r w:rsidR="00953B49">
        <w:rPr>
          <w:lang w:val="cs-CZ"/>
        </w:rPr>
        <w:t xml:space="preserve">, či </w:t>
      </w:r>
      <w:r w:rsidR="00953B49" w:rsidRPr="00953B49">
        <w:rPr>
          <w:b/>
          <w:bCs/>
          <w:lang w:val="cs-CZ"/>
        </w:rPr>
        <w:t>800 tis. tun/ rok.</w:t>
      </w:r>
    </w:p>
    <w:p w14:paraId="74A5EB29" w14:textId="743F8CAD" w:rsidR="00953B49" w:rsidRDefault="00953B49" w:rsidP="00CE753A">
      <w:pPr>
        <w:pStyle w:val="NoSpacing"/>
        <w:rPr>
          <w:lang w:val="cs-CZ"/>
        </w:rPr>
      </w:pPr>
      <w:r>
        <w:rPr>
          <w:lang w:val="cs-CZ"/>
        </w:rPr>
        <w:t xml:space="preserve">V roce 2023 se plánuje </w:t>
      </w:r>
      <w:r w:rsidRPr="00953B49">
        <w:rPr>
          <w:b/>
          <w:bCs/>
          <w:lang w:val="cs-CZ"/>
        </w:rPr>
        <w:t>potrubí</w:t>
      </w:r>
      <w:r>
        <w:rPr>
          <w:lang w:val="cs-CZ"/>
        </w:rPr>
        <w:t>, kt. povede CO2 2500 m pod mořské dno, kde bude vypuštěno do sedimentů.</w:t>
      </w:r>
    </w:p>
    <w:p w14:paraId="2ED3C9E1" w14:textId="77777777" w:rsidR="00B03684" w:rsidRDefault="00041B69" w:rsidP="00CE753A">
      <w:pPr>
        <w:pStyle w:val="NoSpacing"/>
        <w:rPr>
          <w:lang w:val="cs-CZ"/>
        </w:rPr>
      </w:pPr>
      <w:r>
        <w:rPr>
          <w:lang w:val="cs-CZ"/>
        </w:rPr>
        <w:t xml:space="preserve">- řada průmyslových odvětví – produkce </w:t>
      </w:r>
      <w:r w:rsidRPr="00B03684">
        <w:rPr>
          <w:i/>
          <w:iCs/>
          <w:lang w:val="cs-CZ"/>
        </w:rPr>
        <w:t>oceli, cementu</w:t>
      </w:r>
      <w:r>
        <w:rPr>
          <w:lang w:val="cs-CZ"/>
        </w:rPr>
        <w:t xml:space="preserve"> – má omezené možnosti dekarbonizace, a přesto budou ve společnosti potřebné. Skladování CO2 ve vytěžených místech plynu a ropy se zdá být dobrou alternativou, třebaže ne 100 % risk free. Není upa jakoo jistý, jestli zemětřesení a tektonická činnost obecně nemůže časem CO2 opět uvolnit. </w:t>
      </w:r>
    </w:p>
    <w:p w14:paraId="66771B48" w14:textId="3BD934E8" w:rsidR="00CE753A" w:rsidRDefault="00041B69" w:rsidP="00CE753A">
      <w:pPr>
        <w:pStyle w:val="NoSpacing"/>
        <w:rPr>
          <w:lang w:val="cs-CZ"/>
        </w:rPr>
      </w:pPr>
      <w:r>
        <w:rPr>
          <w:lang w:val="cs-CZ"/>
        </w:rPr>
        <w:t xml:space="preserve">Po testech </w:t>
      </w:r>
      <w:r w:rsidR="00B03684">
        <w:rPr>
          <w:lang w:val="cs-CZ"/>
        </w:rPr>
        <w:t>CCS</w:t>
      </w:r>
      <w:r>
        <w:rPr>
          <w:lang w:val="cs-CZ"/>
        </w:rPr>
        <w:t xml:space="preserve"> roku 201</w:t>
      </w:r>
      <w:r w:rsidR="00B03684">
        <w:rPr>
          <w:lang w:val="cs-CZ"/>
        </w:rPr>
        <w:t xml:space="preserve">7 u města </w:t>
      </w:r>
      <w:r w:rsidR="00B03684" w:rsidRPr="00B03684">
        <w:rPr>
          <w:b/>
          <w:bCs/>
          <w:lang w:val="cs-CZ"/>
        </w:rPr>
        <w:t>Ketzin</w:t>
      </w:r>
      <w:r w:rsidR="00B03684">
        <w:rPr>
          <w:lang w:val="cs-CZ"/>
        </w:rPr>
        <w:t xml:space="preserve"> (V. Německo) se však metoda zdá být jako že funguje..  Nicméně metoda pro svůj potenciální risk </w:t>
      </w:r>
      <w:r w:rsidR="00B03684" w:rsidRPr="00B03684">
        <w:rPr>
          <w:i/>
          <w:iCs/>
          <w:lang w:val="cs-CZ"/>
        </w:rPr>
        <w:t>politicky zamrzla</w:t>
      </w:r>
      <w:r w:rsidR="00B03684">
        <w:rPr>
          <w:lang w:val="cs-CZ"/>
        </w:rPr>
        <w:t>.</w:t>
      </w:r>
    </w:p>
    <w:p w14:paraId="3148F6F1" w14:textId="1DF52F4C" w:rsidR="00B03684" w:rsidRDefault="00B03684" w:rsidP="00CE753A">
      <w:pPr>
        <w:pStyle w:val="NoSpacing"/>
        <w:rPr>
          <w:lang w:val="cs-CZ"/>
        </w:rPr>
      </w:pPr>
    </w:p>
    <w:p w14:paraId="62243C37" w14:textId="1DA5F991" w:rsidR="00B03684" w:rsidRPr="00B03684" w:rsidRDefault="00B03684" w:rsidP="00CE753A">
      <w:pPr>
        <w:pStyle w:val="NoSpacing"/>
        <w:rPr>
          <w:b/>
          <w:bCs/>
          <w:lang w:val="cs-CZ"/>
        </w:rPr>
      </w:pPr>
      <w:r w:rsidRPr="00B03684">
        <w:rPr>
          <w:b/>
          <w:bCs/>
          <w:lang w:val="cs-CZ"/>
        </w:rPr>
        <w:t>Přírodní dekarbonizace</w:t>
      </w:r>
    </w:p>
    <w:p w14:paraId="3DDD4A58" w14:textId="6A03FA11" w:rsidR="00953B49" w:rsidRDefault="00B03684" w:rsidP="00CE753A">
      <w:pPr>
        <w:pStyle w:val="NoSpacing"/>
        <w:rPr>
          <w:lang w:val="cs-CZ"/>
        </w:rPr>
      </w:pPr>
      <w:r>
        <w:rPr>
          <w:lang w:val="cs-CZ"/>
        </w:rPr>
        <w:t>Přirozenějším způsobem</w:t>
      </w:r>
      <w:r w:rsidR="00953B49">
        <w:rPr>
          <w:lang w:val="cs-CZ"/>
        </w:rPr>
        <w:t xml:space="preserve"> dekarbon</w:t>
      </w:r>
      <w:r>
        <w:rPr>
          <w:lang w:val="cs-CZ"/>
        </w:rPr>
        <w:t>izace</w:t>
      </w:r>
      <w:r w:rsidR="00953B49" w:rsidRPr="00B03684">
        <w:rPr>
          <w:sz w:val="18"/>
          <w:szCs w:val="18"/>
          <w:lang w:val="cs-CZ"/>
        </w:rPr>
        <w:t xml:space="preserve"> </w:t>
      </w:r>
      <w:r w:rsidR="00953B49">
        <w:rPr>
          <w:lang w:val="cs-CZ"/>
        </w:rPr>
        <w:t xml:space="preserve">je </w:t>
      </w:r>
      <w:r w:rsidR="00953B49" w:rsidRPr="00B03684">
        <w:rPr>
          <w:u w:val="single"/>
          <w:lang w:val="cs-CZ"/>
        </w:rPr>
        <w:t>obnova</w:t>
      </w:r>
      <w:r w:rsidR="00953B49">
        <w:rPr>
          <w:lang w:val="cs-CZ"/>
        </w:rPr>
        <w:t xml:space="preserve"> </w:t>
      </w:r>
      <w:r w:rsidR="00953B49" w:rsidRPr="00B03684">
        <w:rPr>
          <w:b/>
          <w:bCs/>
          <w:color w:val="FF0000"/>
          <w:lang w:val="cs-CZ"/>
        </w:rPr>
        <w:t xml:space="preserve">močálů </w:t>
      </w:r>
      <w:r w:rsidR="00953B49">
        <w:rPr>
          <w:lang w:val="cs-CZ"/>
        </w:rPr>
        <w:t xml:space="preserve">a </w:t>
      </w:r>
      <w:r w:rsidR="00953B49" w:rsidRPr="00B03684">
        <w:rPr>
          <w:b/>
          <w:bCs/>
          <w:color w:val="FF0000"/>
          <w:lang w:val="cs-CZ"/>
        </w:rPr>
        <w:t>mechů</w:t>
      </w:r>
      <w:r w:rsidR="00953B49">
        <w:rPr>
          <w:lang w:val="cs-CZ"/>
        </w:rPr>
        <w:t>.</w:t>
      </w:r>
    </w:p>
    <w:p w14:paraId="6088B680" w14:textId="1F2998F5" w:rsidR="00953B49" w:rsidRDefault="00953B49" w:rsidP="00CE753A">
      <w:pPr>
        <w:pStyle w:val="NoSpacing"/>
        <w:rPr>
          <w:lang w:val="cs-CZ"/>
        </w:rPr>
      </w:pPr>
      <w:r>
        <w:rPr>
          <w:lang w:val="cs-CZ"/>
        </w:rPr>
        <w:t>- v Německu bylo 99 % močálu vysušeno</w:t>
      </w:r>
      <w:r w:rsidR="00CA4941">
        <w:rPr>
          <w:lang w:val="cs-CZ"/>
        </w:rPr>
        <w:t>, polovina močálu v Sev-vych. Německu</w:t>
      </w:r>
      <w:r>
        <w:rPr>
          <w:lang w:val="cs-CZ"/>
        </w:rPr>
        <w:t xml:space="preserve"> – místa pak uvolňují CO2</w:t>
      </w:r>
      <w:r w:rsidR="00B03684">
        <w:rPr>
          <w:lang w:val="cs-CZ"/>
        </w:rPr>
        <w:t xml:space="preserve"> – 6 % z celkových CO2 emisí, .. více než letecká doprava.</w:t>
      </w:r>
    </w:p>
    <w:p w14:paraId="71AB2511" w14:textId="178B0D74" w:rsidR="00CA4941" w:rsidRDefault="00CA4941" w:rsidP="00CE753A">
      <w:pPr>
        <w:pStyle w:val="NoSpacing"/>
        <w:rPr>
          <w:lang w:val="cs-CZ"/>
        </w:rPr>
      </w:pPr>
      <w:r>
        <w:rPr>
          <w:lang w:val="cs-CZ"/>
        </w:rPr>
        <w:tab/>
        <w:t xml:space="preserve">- v daných močálech zmizelo 2,7 m půdy – jde o emisi </w:t>
      </w:r>
      <w:r w:rsidRPr="00CA4941">
        <w:rPr>
          <w:b/>
          <w:bCs/>
          <w:lang w:val="cs-CZ"/>
        </w:rPr>
        <w:t xml:space="preserve">29 </w:t>
      </w:r>
      <w:r>
        <w:rPr>
          <w:b/>
          <w:bCs/>
          <w:lang w:val="cs-CZ"/>
        </w:rPr>
        <w:t>t</w:t>
      </w:r>
      <w:r w:rsidRPr="00CA4941">
        <w:rPr>
          <w:b/>
          <w:bCs/>
          <w:lang w:val="cs-CZ"/>
        </w:rPr>
        <w:t xml:space="preserve"> CO2/ Ha,</w:t>
      </w:r>
      <w:r>
        <w:rPr>
          <w:lang w:val="cs-CZ"/>
        </w:rPr>
        <w:t xml:space="preserve"> stejné množství </w:t>
      </w:r>
      <w:r w:rsidRPr="00CA4941">
        <w:rPr>
          <w:sz w:val="16"/>
          <w:szCs w:val="16"/>
          <w:lang w:val="cs-CZ"/>
        </w:rPr>
        <w:t xml:space="preserve">(29 t CO2) </w:t>
      </w:r>
      <w:r>
        <w:rPr>
          <w:lang w:val="cs-CZ"/>
        </w:rPr>
        <w:t xml:space="preserve">vyprodukuje auto při ujetí </w:t>
      </w:r>
      <w:r w:rsidRPr="00CA4941">
        <w:rPr>
          <w:u w:val="single"/>
          <w:lang w:val="cs-CZ"/>
        </w:rPr>
        <w:t>200 tis. km</w:t>
      </w:r>
      <w:r>
        <w:rPr>
          <w:lang w:val="cs-CZ"/>
        </w:rPr>
        <w:t>.</w:t>
      </w:r>
    </w:p>
    <w:p w14:paraId="28356016" w14:textId="5DB489E9" w:rsidR="00B03684" w:rsidRDefault="00B03684" w:rsidP="00CE753A">
      <w:pPr>
        <w:pStyle w:val="NoSpacing"/>
        <w:rPr>
          <w:lang w:val="cs-CZ"/>
        </w:rPr>
      </w:pPr>
      <w:r>
        <w:rPr>
          <w:lang w:val="cs-CZ"/>
        </w:rPr>
        <w:t>Mech roste cca 1 – 2 mm/ rok, a zachycuje CO2. V řadu staletí jde o důležitý regulátor.</w:t>
      </w:r>
    </w:p>
    <w:p w14:paraId="687B05A9" w14:textId="7FAFD6F3" w:rsidR="00CA4941" w:rsidRDefault="00CA4941" w:rsidP="00CE753A">
      <w:pPr>
        <w:pStyle w:val="NoSpacing"/>
        <w:rPr>
          <w:lang w:val="cs-CZ"/>
        </w:rPr>
      </w:pPr>
      <w:r>
        <w:rPr>
          <w:lang w:val="cs-CZ"/>
        </w:rPr>
        <w:t xml:space="preserve">Močál po obnově 3 roky uvolňoval methan </w:t>
      </w:r>
    </w:p>
    <w:p w14:paraId="17D63226" w14:textId="5B4401A2" w:rsidR="00CA4941" w:rsidRDefault="00CA4941" w:rsidP="00CE753A">
      <w:pPr>
        <w:pStyle w:val="NoSpacing"/>
        <w:rPr>
          <w:lang w:val="cs-CZ"/>
        </w:rPr>
      </w:pPr>
      <w:r>
        <w:rPr>
          <w:lang w:val="cs-CZ"/>
        </w:rPr>
        <w:t>Problémem vysušení močálu v Německu je, že způsobené škody sotva pokryjí zisk ze zemědělství</w:t>
      </w:r>
      <w:r>
        <w:rPr>
          <w:lang w:val="cs-CZ"/>
        </w:rPr>
        <w:t xml:space="preserve">: Zem. na močálech způsobuje </w:t>
      </w:r>
      <w:r w:rsidRPr="00CA4941">
        <w:rPr>
          <w:b/>
          <w:bCs/>
          <w:lang w:val="cs-CZ"/>
        </w:rPr>
        <w:t>7,4 mld. Eur škody</w:t>
      </w:r>
      <w:r>
        <w:rPr>
          <w:lang w:val="cs-CZ"/>
        </w:rPr>
        <w:t xml:space="preserve"> (19:00), cca 7-9 tis. eur/ ha – což je </w:t>
      </w:r>
      <w:r w:rsidRPr="00CA4941">
        <w:rPr>
          <w:u w:val="single"/>
          <w:lang w:val="cs-CZ"/>
        </w:rPr>
        <w:t>stejné jako jeho zisk</w:t>
      </w:r>
      <w:r>
        <w:rPr>
          <w:lang w:val="cs-CZ"/>
        </w:rPr>
        <w:t>.</w:t>
      </w:r>
    </w:p>
    <w:p w14:paraId="5AFF7C31" w14:textId="164C4390" w:rsidR="00CC72F8" w:rsidRDefault="00CC72F8" w:rsidP="00CE753A">
      <w:pPr>
        <w:pStyle w:val="NoSpacing"/>
        <w:rPr>
          <w:lang w:val="cs-CZ"/>
        </w:rPr>
      </w:pPr>
    </w:p>
    <w:p w14:paraId="23ABB01C" w14:textId="6CEB8628" w:rsidR="00CC72F8" w:rsidRDefault="00CC72F8" w:rsidP="00CC72F8">
      <w:pPr>
        <w:pStyle w:val="NoSpacing"/>
        <w:rPr>
          <w:b/>
          <w:bCs/>
        </w:rPr>
      </w:pPr>
      <w:r w:rsidRPr="00CC72F8">
        <w:rPr>
          <w:b/>
          <w:bCs/>
          <w:lang w:val="cs-CZ"/>
        </w:rPr>
        <w:t>CCS u běžných podniků</w:t>
      </w:r>
      <w:r>
        <w:br/>
      </w:r>
      <w:r w:rsidRPr="00CC72F8">
        <w:rPr>
          <w:b/>
          <w:bCs/>
        </w:rPr>
        <w:t>Carbon capture: Fortum Oslo Varme</w:t>
      </w:r>
    </w:p>
    <w:p w14:paraId="2813F8D5" w14:textId="146177EE" w:rsidR="00CC72F8" w:rsidRDefault="00CC72F8" w:rsidP="00CC72F8">
      <w:pPr>
        <w:pStyle w:val="NoSpacing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09B72A" wp14:editId="1C48651A">
            <wp:simplePos x="0" y="0"/>
            <wp:positionH relativeFrom="column">
              <wp:align>left</wp:align>
            </wp:positionH>
            <wp:positionV relativeFrom="paragraph">
              <wp:posOffset>5259070</wp:posOffset>
            </wp:positionV>
            <wp:extent cx="5715000" cy="3214370"/>
            <wp:effectExtent l="0" t="0" r="0" b="5080"/>
            <wp:wrapSquare wrapText="bothSides"/>
            <wp:docPr id="75" name="Picture 75" descr="Fortum Oslo Va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tum Oslo Var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28" cy="32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869F8C" w14:textId="434CF838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  <w:r>
        <w:t xml:space="preserve">21: 00 - </w:t>
      </w:r>
      <w:r w:rsidRPr="00CC72F8">
        <w:rPr>
          <w:i/>
          <w:iCs/>
        </w:rPr>
        <w:t>Fortum Oslo Varme’s</w:t>
      </w:r>
      <w:r w:rsidRPr="00CC72F8">
        <w:t xml:space="preserve"> waste-to-energy (WtE) </w:t>
      </w:r>
      <w:r>
        <w:t xml:space="preserve">při spalování odpadu zachycuje CO2 - </w:t>
      </w:r>
      <w:r w:rsidRPr="00CC72F8">
        <w:t>400,000 tonnes of CO2</w:t>
      </w:r>
      <w:r>
        <w:rPr>
          <w:rFonts w:ascii="Calibri" w:hAnsi="Calibri" w:cs="Calibri"/>
          <w:color w:val="313131"/>
          <w:sz w:val="33"/>
          <w:szCs w:val="33"/>
          <w:shd w:val="clear" w:color="auto" w:fill="FFFFFF"/>
        </w:rPr>
        <w:t>.</w:t>
      </w:r>
    </w:p>
    <w:p w14:paraId="21D18C74" w14:textId="7F06083E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25772504" w14:textId="66D3D2E8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674F00EB" w14:textId="5CE33420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13539A07" w14:textId="0948AF53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447AC025" w14:textId="342A1FBD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4F105666" w14:textId="40CF5E7F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6E690700" w14:textId="4E3E752C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4D2201A9" w14:textId="2CA680B8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0AA4E1E6" w14:textId="727AD9DE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6E050505" w14:textId="519E75E5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471DAD61" w14:textId="58913E40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570DF930" w14:textId="4E1D7B68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5C141DDF" w14:textId="1CE14C4C" w:rsidR="00CC72F8" w:rsidRPr="00CC72F8" w:rsidRDefault="00CC72F8" w:rsidP="00CC72F8">
      <w:pPr>
        <w:pStyle w:val="NoSpacing"/>
        <w:rPr>
          <w:b/>
          <w:bCs/>
        </w:rPr>
      </w:pPr>
      <w:r w:rsidRPr="00CC72F8">
        <w:rPr>
          <w:b/>
          <w:bCs/>
        </w:rPr>
        <w:t>V močalech lze pěstovat rákos a mech</w:t>
      </w:r>
    </w:p>
    <w:p w14:paraId="211CD7CF" w14:textId="4C2A801E" w:rsidR="00CC72F8" w:rsidRPr="00CC72F8" w:rsidRDefault="00CC72F8" w:rsidP="00CC72F8">
      <w:pPr>
        <w:pStyle w:val="NoSpacing"/>
      </w:pPr>
      <w:r w:rsidRPr="00CC72F8">
        <w:t>24: 00 ..</w:t>
      </w:r>
      <w:r w:rsidR="009D3589">
        <w:t xml:space="preserve"> mech může sloužit jako alternativa k rašelině. Rašelina se už teď musí dovážet z baltských zemí a v relativně krátkem horizontu zaniknou německé zdroje rašeliny. Produkce mechu tak vypadá nadějně.</w:t>
      </w:r>
    </w:p>
    <w:p w14:paraId="2E2ADDD1" w14:textId="3D8C7524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5076B43A" w14:textId="74ED0037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432E3471" w14:textId="5E9EB3A2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095E2CDD" w14:textId="7CEBDA0C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7F18EE4C" w14:textId="7A7AE832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582AB97A" w14:textId="7A1A6C23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62B36D5A" w14:textId="1877129A" w:rsidR="00CC72F8" w:rsidRDefault="00CC72F8" w:rsidP="00CC72F8">
      <w:pPr>
        <w:pStyle w:val="NoSpacing"/>
        <w:rPr>
          <w:rFonts w:ascii="Calibri" w:hAnsi="Calibri" w:cs="Calibri"/>
          <w:color w:val="313131"/>
          <w:sz w:val="33"/>
          <w:szCs w:val="33"/>
          <w:shd w:val="clear" w:color="auto" w:fill="FFFFFF"/>
        </w:rPr>
      </w:pPr>
    </w:p>
    <w:p w14:paraId="2B116FEB" w14:textId="77777777" w:rsidR="00CC72F8" w:rsidRPr="00CC72F8" w:rsidRDefault="00CC72F8" w:rsidP="00CC72F8">
      <w:pPr>
        <w:pStyle w:val="NoSpacing"/>
      </w:pPr>
    </w:p>
    <w:sectPr w:rsidR="00CC72F8" w:rsidRPr="00CC72F8"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ECE8A1" w14:textId="77777777" w:rsidR="00345EDC" w:rsidRDefault="00345EDC">
      <w:pPr>
        <w:spacing w:after="0" w:line="240" w:lineRule="auto"/>
      </w:pPr>
      <w:r>
        <w:separator/>
      </w:r>
    </w:p>
  </w:endnote>
  <w:endnote w:type="continuationSeparator" w:id="0">
    <w:p w14:paraId="0FE30E38" w14:textId="77777777" w:rsidR="00345EDC" w:rsidRDefault="00345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e Gothic LT Co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21678" w14:textId="77777777" w:rsidR="00E02E2F" w:rsidRDefault="00E02E2F" w:rsidP="00A70896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Pr="00357336">
      <w:rPr>
        <w:noProof/>
        <w:lang w:val="cs-CZ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25D24" w14:textId="77777777" w:rsidR="00345EDC" w:rsidRDefault="00345EDC">
      <w:pPr>
        <w:spacing w:after="0" w:line="240" w:lineRule="auto"/>
      </w:pPr>
      <w:r>
        <w:separator/>
      </w:r>
    </w:p>
  </w:footnote>
  <w:footnote w:type="continuationSeparator" w:id="0">
    <w:p w14:paraId="06CF8CDC" w14:textId="77777777" w:rsidR="00345EDC" w:rsidRDefault="00345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17714" w14:textId="77777777" w:rsidR="00E02E2F" w:rsidRDefault="00E02E2F" w:rsidP="00A70896">
    <w:pPr>
      <w:pStyle w:val="Header"/>
      <w:tabs>
        <w:tab w:val="clear" w:pos="4536"/>
        <w:tab w:val="clear" w:pos="9072"/>
        <w:tab w:val="left" w:pos="3870"/>
      </w:tabs>
    </w:pPr>
    <w:r>
      <w:tab/>
    </w:r>
  </w:p>
  <w:p w14:paraId="00C1FFE1" w14:textId="77777777" w:rsidR="00E02E2F" w:rsidRDefault="00E02E2F" w:rsidP="00A70896">
    <w:pPr>
      <w:pStyle w:val="Header"/>
      <w:tabs>
        <w:tab w:val="clear" w:pos="4536"/>
        <w:tab w:val="clear" w:pos="9072"/>
        <w:tab w:val="left" w:pos="38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84DCB"/>
    <w:multiLevelType w:val="multilevel"/>
    <w:tmpl w:val="0405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90D4D0C"/>
    <w:multiLevelType w:val="multilevel"/>
    <w:tmpl w:val="1270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4D6D19"/>
    <w:multiLevelType w:val="multilevel"/>
    <w:tmpl w:val="65D0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9874F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3A45E21"/>
    <w:multiLevelType w:val="multilevel"/>
    <w:tmpl w:val="D5BA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F21392"/>
    <w:multiLevelType w:val="multilevel"/>
    <w:tmpl w:val="1148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A27F07"/>
    <w:multiLevelType w:val="multilevel"/>
    <w:tmpl w:val="2A96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2D7D86"/>
    <w:multiLevelType w:val="multilevel"/>
    <w:tmpl w:val="831C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1026DD"/>
    <w:multiLevelType w:val="multilevel"/>
    <w:tmpl w:val="55C8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6E1EE7"/>
    <w:multiLevelType w:val="multilevel"/>
    <w:tmpl w:val="5D6E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E52ABF"/>
    <w:multiLevelType w:val="multilevel"/>
    <w:tmpl w:val="5EC8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877235"/>
    <w:multiLevelType w:val="multilevel"/>
    <w:tmpl w:val="4F8AD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59B757A"/>
    <w:multiLevelType w:val="multilevel"/>
    <w:tmpl w:val="0FFA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611FF8"/>
    <w:multiLevelType w:val="multilevel"/>
    <w:tmpl w:val="487E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491385"/>
    <w:multiLevelType w:val="multilevel"/>
    <w:tmpl w:val="3762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29175C"/>
    <w:multiLevelType w:val="hybridMultilevel"/>
    <w:tmpl w:val="C24EA1A4"/>
    <w:lvl w:ilvl="0" w:tplc="9B1E43C8">
      <w:start w:val="7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734D145B"/>
    <w:multiLevelType w:val="multilevel"/>
    <w:tmpl w:val="3150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5"/>
  </w:num>
  <w:num w:numId="5">
    <w:abstractNumId w:val="6"/>
  </w:num>
  <w:num w:numId="6">
    <w:abstractNumId w:val="11"/>
  </w:num>
  <w:num w:numId="7">
    <w:abstractNumId w:val="9"/>
  </w:num>
  <w:num w:numId="8">
    <w:abstractNumId w:val="16"/>
  </w:num>
  <w:num w:numId="9">
    <w:abstractNumId w:val="13"/>
  </w:num>
  <w:num w:numId="10">
    <w:abstractNumId w:val="1"/>
  </w:num>
  <w:num w:numId="11">
    <w:abstractNumId w:val="8"/>
  </w:num>
  <w:num w:numId="12">
    <w:abstractNumId w:val="7"/>
  </w:num>
  <w:num w:numId="13">
    <w:abstractNumId w:val="12"/>
  </w:num>
  <w:num w:numId="14">
    <w:abstractNumId w:val="4"/>
  </w:num>
  <w:num w:numId="15">
    <w:abstractNumId w:val="14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E46"/>
    <w:rsid w:val="000011B5"/>
    <w:rsid w:val="000032FC"/>
    <w:rsid w:val="00007AD2"/>
    <w:rsid w:val="00007CD9"/>
    <w:rsid w:val="00007FA1"/>
    <w:rsid w:val="00010A5C"/>
    <w:rsid w:val="000144F1"/>
    <w:rsid w:val="00016C43"/>
    <w:rsid w:val="00016E74"/>
    <w:rsid w:val="0001750A"/>
    <w:rsid w:val="00033658"/>
    <w:rsid w:val="00035DF3"/>
    <w:rsid w:val="00036E42"/>
    <w:rsid w:val="0004110D"/>
    <w:rsid w:val="00041B69"/>
    <w:rsid w:val="00041F72"/>
    <w:rsid w:val="00044837"/>
    <w:rsid w:val="00044E50"/>
    <w:rsid w:val="000513C4"/>
    <w:rsid w:val="00051BD5"/>
    <w:rsid w:val="0005248B"/>
    <w:rsid w:val="00052666"/>
    <w:rsid w:val="00053E60"/>
    <w:rsid w:val="000564BE"/>
    <w:rsid w:val="0006274F"/>
    <w:rsid w:val="00071226"/>
    <w:rsid w:val="0007415A"/>
    <w:rsid w:val="000745BB"/>
    <w:rsid w:val="000751C0"/>
    <w:rsid w:val="0007634A"/>
    <w:rsid w:val="00077066"/>
    <w:rsid w:val="00080DC1"/>
    <w:rsid w:val="0008142C"/>
    <w:rsid w:val="000815DF"/>
    <w:rsid w:val="00082923"/>
    <w:rsid w:val="00083196"/>
    <w:rsid w:val="0009369A"/>
    <w:rsid w:val="00093E75"/>
    <w:rsid w:val="0009425C"/>
    <w:rsid w:val="00095BA4"/>
    <w:rsid w:val="000A3A87"/>
    <w:rsid w:val="000A580D"/>
    <w:rsid w:val="000A7BC2"/>
    <w:rsid w:val="000B226D"/>
    <w:rsid w:val="000B5EC0"/>
    <w:rsid w:val="000C0A78"/>
    <w:rsid w:val="000C1B01"/>
    <w:rsid w:val="000C4DDF"/>
    <w:rsid w:val="000C5247"/>
    <w:rsid w:val="000C557F"/>
    <w:rsid w:val="000C5856"/>
    <w:rsid w:val="000C65C4"/>
    <w:rsid w:val="000C6832"/>
    <w:rsid w:val="000C7C48"/>
    <w:rsid w:val="000D1586"/>
    <w:rsid w:val="000D443D"/>
    <w:rsid w:val="000D7F1F"/>
    <w:rsid w:val="000E60A6"/>
    <w:rsid w:val="000E6FCB"/>
    <w:rsid w:val="000F0949"/>
    <w:rsid w:val="000F7D16"/>
    <w:rsid w:val="00101ECE"/>
    <w:rsid w:val="00103A1A"/>
    <w:rsid w:val="001054AB"/>
    <w:rsid w:val="00105528"/>
    <w:rsid w:val="00107207"/>
    <w:rsid w:val="0011456F"/>
    <w:rsid w:val="00120484"/>
    <w:rsid w:val="00121A0D"/>
    <w:rsid w:val="00126C72"/>
    <w:rsid w:val="00130E7B"/>
    <w:rsid w:val="0013726F"/>
    <w:rsid w:val="0014107D"/>
    <w:rsid w:val="0014349C"/>
    <w:rsid w:val="00144D7D"/>
    <w:rsid w:val="001452D3"/>
    <w:rsid w:val="00155329"/>
    <w:rsid w:val="00157E57"/>
    <w:rsid w:val="00161444"/>
    <w:rsid w:val="00162C0F"/>
    <w:rsid w:val="00164FA3"/>
    <w:rsid w:val="00167CB7"/>
    <w:rsid w:val="001721B0"/>
    <w:rsid w:val="00173598"/>
    <w:rsid w:val="00173BA6"/>
    <w:rsid w:val="00175DCF"/>
    <w:rsid w:val="0018187E"/>
    <w:rsid w:val="00182DAC"/>
    <w:rsid w:val="001848C7"/>
    <w:rsid w:val="001954C8"/>
    <w:rsid w:val="00195B9B"/>
    <w:rsid w:val="0019637B"/>
    <w:rsid w:val="001A08B5"/>
    <w:rsid w:val="001A5463"/>
    <w:rsid w:val="001B2320"/>
    <w:rsid w:val="001B3E4C"/>
    <w:rsid w:val="001B6D2B"/>
    <w:rsid w:val="001C11A4"/>
    <w:rsid w:val="001C405C"/>
    <w:rsid w:val="001C46C3"/>
    <w:rsid w:val="001C5105"/>
    <w:rsid w:val="001D04CE"/>
    <w:rsid w:val="001D2BC7"/>
    <w:rsid w:val="001D2C20"/>
    <w:rsid w:val="001D2EA8"/>
    <w:rsid w:val="001D359B"/>
    <w:rsid w:val="001D5267"/>
    <w:rsid w:val="001D722B"/>
    <w:rsid w:val="001D73C3"/>
    <w:rsid w:val="001E166B"/>
    <w:rsid w:val="001E2D9A"/>
    <w:rsid w:val="001E6D90"/>
    <w:rsid w:val="001F42D1"/>
    <w:rsid w:val="00201AB4"/>
    <w:rsid w:val="00202935"/>
    <w:rsid w:val="00203ECE"/>
    <w:rsid w:val="00206235"/>
    <w:rsid w:val="00214694"/>
    <w:rsid w:val="00215A8C"/>
    <w:rsid w:val="002169AB"/>
    <w:rsid w:val="00220B6C"/>
    <w:rsid w:val="002223EC"/>
    <w:rsid w:val="002263CC"/>
    <w:rsid w:val="00230C98"/>
    <w:rsid w:val="00235355"/>
    <w:rsid w:val="00237224"/>
    <w:rsid w:val="0024094C"/>
    <w:rsid w:val="0024181D"/>
    <w:rsid w:val="00241C03"/>
    <w:rsid w:val="002450BF"/>
    <w:rsid w:val="00246BB1"/>
    <w:rsid w:val="00253004"/>
    <w:rsid w:val="00255366"/>
    <w:rsid w:val="0025746D"/>
    <w:rsid w:val="002602A1"/>
    <w:rsid w:val="00263E7C"/>
    <w:rsid w:val="002643F3"/>
    <w:rsid w:val="00267464"/>
    <w:rsid w:val="00273A5A"/>
    <w:rsid w:val="002746F2"/>
    <w:rsid w:val="00281826"/>
    <w:rsid w:val="002848F2"/>
    <w:rsid w:val="00284AF3"/>
    <w:rsid w:val="0028711D"/>
    <w:rsid w:val="00290758"/>
    <w:rsid w:val="00292CC9"/>
    <w:rsid w:val="00296653"/>
    <w:rsid w:val="00297474"/>
    <w:rsid w:val="00297D8A"/>
    <w:rsid w:val="002A04D6"/>
    <w:rsid w:val="002A2A0B"/>
    <w:rsid w:val="002A3F6B"/>
    <w:rsid w:val="002A78FF"/>
    <w:rsid w:val="002B0342"/>
    <w:rsid w:val="002B4F05"/>
    <w:rsid w:val="002B6AE0"/>
    <w:rsid w:val="002C1897"/>
    <w:rsid w:val="002C1954"/>
    <w:rsid w:val="002C3048"/>
    <w:rsid w:val="002C5413"/>
    <w:rsid w:val="002C6379"/>
    <w:rsid w:val="002D3F95"/>
    <w:rsid w:val="002D6110"/>
    <w:rsid w:val="002D61B0"/>
    <w:rsid w:val="002E17F6"/>
    <w:rsid w:val="002E42C8"/>
    <w:rsid w:val="002E6078"/>
    <w:rsid w:val="002F2CF8"/>
    <w:rsid w:val="002F2E8C"/>
    <w:rsid w:val="002F748F"/>
    <w:rsid w:val="00304668"/>
    <w:rsid w:val="003138CB"/>
    <w:rsid w:val="00314CE3"/>
    <w:rsid w:val="0031641B"/>
    <w:rsid w:val="0031778C"/>
    <w:rsid w:val="003213A4"/>
    <w:rsid w:val="003247C9"/>
    <w:rsid w:val="00325AFE"/>
    <w:rsid w:val="00325C25"/>
    <w:rsid w:val="00332BE6"/>
    <w:rsid w:val="003375A4"/>
    <w:rsid w:val="00337BBE"/>
    <w:rsid w:val="00343F76"/>
    <w:rsid w:val="00345EDC"/>
    <w:rsid w:val="0035486E"/>
    <w:rsid w:val="00355C2D"/>
    <w:rsid w:val="00357336"/>
    <w:rsid w:val="00357AA1"/>
    <w:rsid w:val="003602A6"/>
    <w:rsid w:val="003623A5"/>
    <w:rsid w:val="00363323"/>
    <w:rsid w:val="0036697B"/>
    <w:rsid w:val="003670B0"/>
    <w:rsid w:val="00367197"/>
    <w:rsid w:val="0037122A"/>
    <w:rsid w:val="003733A2"/>
    <w:rsid w:val="00374E4B"/>
    <w:rsid w:val="003758C5"/>
    <w:rsid w:val="00375E24"/>
    <w:rsid w:val="00376D88"/>
    <w:rsid w:val="00381312"/>
    <w:rsid w:val="00384EF8"/>
    <w:rsid w:val="00386D3C"/>
    <w:rsid w:val="0039325A"/>
    <w:rsid w:val="003A459F"/>
    <w:rsid w:val="003B4C44"/>
    <w:rsid w:val="003B6F7E"/>
    <w:rsid w:val="003C47FB"/>
    <w:rsid w:val="003C6FE9"/>
    <w:rsid w:val="003D2E2F"/>
    <w:rsid w:val="003D3076"/>
    <w:rsid w:val="003D5169"/>
    <w:rsid w:val="003E1369"/>
    <w:rsid w:val="003E30FA"/>
    <w:rsid w:val="003E7843"/>
    <w:rsid w:val="003E7963"/>
    <w:rsid w:val="003F3235"/>
    <w:rsid w:val="003F3EAD"/>
    <w:rsid w:val="003F4BFB"/>
    <w:rsid w:val="00403EA2"/>
    <w:rsid w:val="00405D87"/>
    <w:rsid w:val="0040711C"/>
    <w:rsid w:val="00407F16"/>
    <w:rsid w:val="0041038B"/>
    <w:rsid w:val="004117DA"/>
    <w:rsid w:val="00414286"/>
    <w:rsid w:val="004204DF"/>
    <w:rsid w:val="00420CD4"/>
    <w:rsid w:val="00420F08"/>
    <w:rsid w:val="00431A2A"/>
    <w:rsid w:val="0043383A"/>
    <w:rsid w:val="004345A8"/>
    <w:rsid w:val="00440BC1"/>
    <w:rsid w:val="00444349"/>
    <w:rsid w:val="00445B71"/>
    <w:rsid w:val="00453094"/>
    <w:rsid w:val="004545C0"/>
    <w:rsid w:val="00455E81"/>
    <w:rsid w:val="00456B14"/>
    <w:rsid w:val="00461AB0"/>
    <w:rsid w:val="00466254"/>
    <w:rsid w:val="004665E3"/>
    <w:rsid w:val="0046792F"/>
    <w:rsid w:val="00467D96"/>
    <w:rsid w:val="00470872"/>
    <w:rsid w:val="00472BDA"/>
    <w:rsid w:val="0048027C"/>
    <w:rsid w:val="004808A1"/>
    <w:rsid w:val="004808CD"/>
    <w:rsid w:val="004858BE"/>
    <w:rsid w:val="00485B00"/>
    <w:rsid w:val="004866AF"/>
    <w:rsid w:val="00487485"/>
    <w:rsid w:val="00496416"/>
    <w:rsid w:val="00496A4D"/>
    <w:rsid w:val="004A09FF"/>
    <w:rsid w:val="004A2D9E"/>
    <w:rsid w:val="004A5D23"/>
    <w:rsid w:val="004B3FC6"/>
    <w:rsid w:val="004B5335"/>
    <w:rsid w:val="004B7195"/>
    <w:rsid w:val="004C1F1E"/>
    <w:rsid w:val="004C5809"/>
    <w:rsid w:val="004D095F"/>
    <w:rsid w:val="004D144D"/>
    <w:rsid w:val="004D2784"/>
    <w:rsid w:val="004D3BD4"/>
    <w:rsid w:val="004E2ABF"/>
    <w:rsid w:val="004E420C"/>
    <w:rsid w:val="004E6279"/>
    <w:rsid w:val="004E6568"/>
    <w:rsid w:val="004E768C"/>
    <w:rsid w:val="004F0630"/>
    <w:rsid w:val="004F6C08"/>
    <w:rsid w:val="004F7048"/>
    <w:rsid w:val="0050048B"/>
    <w:rsid w:val="00500538"/>
    <w:rsid w:val="00502280"/>
    <w:rsid w:val="00505AB7"/>
    <w:rsid w:val="0051087A"/>
    <w:rsid w:val="00512655"/>
    <w:rsid w:val="00517F41"/>
    <w:rsid w:val="00530177"/>
    <w:rsid w:val="00531E46"/>
    <w:rsid w:val="005352EC"/>
    <w:rsid w:val="005356EC"/>
    <w:rsid w:val="00536A3C"/>
    <w:rsid w:val="00541AA0"/>
    <w:rsid w:val="00543CEB"/>
    <w:rsid w:val="0054723A"/>
    <w:rsid w:val="00551544"/>
    <w:rsid w:val="00554D05"/>
    <w:rsid w:val="00555929"/>
    <w:rsid w:val="00556B9A"/>
    <w:rsid w:val="00560DB5"/>
    <w:rsid w:val="00562717"/>
    <w:rsid w:val="0056306A"/>
    <w:rsid w:val="005632A1"/>
    <w:rsid w:val="00563E3F"/>
    <w:rsid w:val="00565F28"/>
    <w:rsid w:val="0056606D"/>
    <w:rsid w:val="00572696"/>
    <w:rsid w:val="00573EB8"/>
    <w:rsid w:val="0057462B"/>
    <w:rsid w:val="00576947"/>
    <w:rsid w:val="005773A1"/>
    <w:rsid w:val="00577520"/>
    <w:rsid w:val="005815D2"/>
    <w:rsid w:val="00581EFF"/>
    <w:rsid w:val="005877EE"/>
    <w:rsid w:val="00590082"/>
    <w:rsid w:val="00590CE4"/>
    <w:rsid w:val="00594A1B"/>
    <w:rsid w:val="00594D7E"/>
    <w:rsid w:val="005A0D88"/>
    <w:rsid w:val="005A6FDA"/>
    <w:rsid w:val="005A774B"/>
    <w:rsid w:val="005B0494"/>
    <w:rsid w:val="005B1251"/>
    <w:rsid w:val="005C1CC4"/>
    <w:rsid w:val="005C32CB"/>
    <w:rsid w:val="005C77E7"/>
    <w:rsid w:val="005D3C2E"/>
    <w:rsid w:val="005D79F3"/>
    <w:rsid w:val="005E05C4"/>
    <w:rsid w:val="005E1F58"/>
    <w:rsid w:val="005E4306"/>
    <w:rsid w:val="005E4F19"/>
    <w:rsid w:val="005E59A4"/>
    <w:rsid w:val="005F133C"/>
    <w:rsid w:val="005F1C58"/>
    <w:rsid w:val="005F22D8"/>
    <w:rsid w:val="005F233C"/>
    <w:rsid w:val="005F2B79"/>
    <w:rsid w:val="005F53BC"/>
    <w:rsid w:val="005F6175"/>
    <w:rsid w:val="005F7F51"/>
    <w:rsid w:val="00603B8E"/>
    <w:rsid w:val="00606186"/>
    <w:rsid w:val="00606BD2"/>
    <w:rsid w:val="00610AC1"/>
    <w:rsid w:val="00614FEB"/>
    <w:rsid w:val="00616347"/>
    <w:rsid w:val="00617D9A"/>
    <w:rsid w:val="006254DE"/>
    <w:rsid w:val="006340B7"/>
    <w:rsid w:val="00634ECB"/>
    <w:rsid w:val="006368DC"/>
    <w:rsid w:val="006416E3"/>
    <w:rsid w:val="00641778"/>
    <w:rsid w:val="00644515"/>
    <w:rsid w:val="00647782"/>
    <w:rsid w:val="00652B6B"/>
    <w:rsid w:val="00654209"/>
    <w:rsid w:val="00656566"/>
    <w:rsid w:val="006603CC"/>
    <w:rsid w:val="00663DAD"/>
    <w:rsid w:val="0066492C"/>
    <w:rsid w:val="00666BFA"/>
    <w:rsid w:val="00667ECE"/>
    <w:rsid w:val="00670ECA"/>
    <w:rsid w:val="006726AB"/>
    <w:rsid w:val="0067406D"/>
    <w:rsid w:val="0067501D"/>
    <w:rsid w:val="0068208D"/>
    <w:rsid w:val="006851C4"/>
    <w:rsid w:val="006865FD"/>
    <w:rsid w:val="00686796"/>
    <w:rsid w:val="006900FB"/>
    <w:rsid w:val="00691DD5"/>
    <w:rsid w:val="00692C6E"/>
    <w:rsid w:val="00693CBF"/>
    <w:rsid w:val="006956FB"/>
    <w:rsid w:val="0069722A"/>
    <w:rsid w:val="006974D0"/>
    <w:rsid w:val="006A3741"/>
    <w:rsid w:val="006A710A"/>
    <w:rsid w:val="006A7424"/>
    <w:rsid w:val="006B4B87"/>
    <w:rsid w:val="006B69B0"/>
    <w:rsid w:val="006C009B"/>
    <w:rsid w:val="006C22ED"/>
    <w:rsid w:val="006C26D5"/>
    <w:rsid w:val="006C52EE"/>
    <w:rsid w:val="006C5825"/>
    <w:rsid w:val="006D111B"/>
    <w:rsid w:val="006D24B3"/>
    <w:rsid w:val="006D4D10"/>
    <w:rsid w:val="006E06BA"/>
    <w:rsid w:val="006E502B"/>
    <w:rsid w:val="006E64C8"/>
    <w:rsid w:val="006E7AC6"/>
    <w:rsid w:val="006F149B"/>
    <w:rsid w:val="006F3022"/>
    <w:rsid w:val="006F3A47"/>
    <w:rsid w:val="00706772"/>
    <w:rsid w:val="00707B1E"/>
    <w:rsid w:val="00710C4E"/>
    <w:rsid w:val="00710D1D"/>
    <w:rsid w:val="007136B5"/>
    <w:rsid w:val="00716236"/>
    <w:rsid w:val="00717E25"/>
    <w:rsid w:val="007221A5"/>
    <w:rsid w:val="00726029"/>
    <w:rsid w:val="00731727"/>
    <w:rsid w:val="00733148"/>
    <w:rsid w:val="0073476F"/>
    <w:rsid w:val="00734C5E"/>
    <w:rsid w:val="00737380"/>
    <w:rsid w:val="007625F1"/>
    <w:rsid w:val="00762F21"/>
    <w:rsid w:val="007655A6"/>
    <w:rsid w:val="00771619"/>
    <w:rsid w:val="007745A8"/>
    <w:rsid w:val="007760AA"/>
    <w:rsid w:val="00777117"/>
    <w:rsid w:val="00780462"/>
    <w:rsid w:val="00781A6B"/>
    <w:rsid w:val="00783DFA"/>
    <w:rsid w:val="007842B7"/>
    <w:rsid w:val="00792285"/>
    <w:rsid w:val="007954AA"/>
    <w:rsid w:val="007A3C77"/>
    <w:rsid w:val="007A5396"/>
    <w:rsid w:val="007A7CA9"/>
    <w:rsid w:val="007A7F2F"/>
    <w:rsid w:val="007B0A42"/>
    <w:rsid w:val="007B4063"/>
    <w:rsid w:val="007C2404"/>
    <w:rsid w:val="007C3174"/>
    <w:rsid w:val="007C7EE0"/>
    <w:rsid w:val="007D0D58"/>
    <w:rsid w:val="007D2008"/>
    <w:rsid w:val="007D5838"/>
    <w:rsid w:val="007D6DFB"/>
    <w:rsid w:val="007E008A"/>
    <w:rsid w:val="007E10F2"/>
    <w:rsid w:val="007E41D4"/>
    <w:rsid w:val="007E6869"/>
    <w:rsid w:val="007E6A10"/>
    <w:rsid w:val="007F3C93"/>
    <w:rsid w:val="007F4AB0"/>
    <w:rsid w:val="007F5FAB"/>
    <w:rsid w:val="007F6031"/>
    <w:rsid w:val="00801543"/>
    <w:rsid w:val="008017E4"/>
    <w:rsid w:val="0080186F"/>
    <w:rsid w:val="00801A61"/>
    <w:rsid w:val="00801F07"/>
    <w:rsid w:val="008032A8"/>
    <w:rsid w:val="008062A4"/>
    <w:rsid w:val="00807BDF"/>
    <w:rsid w:val="00816B95"/>
    <w:rsid w:val="008228A0"/>
    <w:rsid w:val="008258C1"/>
    <w:rsid w:val="00825A0D"/>
    <w:rsid w:val="00825A3E"/>
    <w:rsid w:val="00825C34"/>
    <w:rsid w:val="0083156E"/>
    <w:rsid w:val="0083214A"/>
    <w:rsid w:val="00834ABF"/>
    <w:rsid w:val="0084047D"/>
    <w:rsid w:val="00846721"/>
    <w:rsid w:val="00850FF7"/>
    <w:rsid w:val="008513B1"/>
    <w:rsid w:val="00855082"/>
    <w:rsid w:val="00860230"/>
    <w:rsid w:val="00860905"/>
    <w:rsid w:val="00863128"/>
    <w:rsid w:val="0087098F"/>
    <w:rsid w:val="00870F11"/>
    <w:rsid w:val="00871B2E"/>
    <w:rsid w:val="00872465"/>
    <w:rsid w:val="00875181"/>
    <w:rsid w:val="00877241"/>
    <w:rsid w:val="00883BC4"/>
    <w:rsid w:val="008844D6"/>
    <w:rsid w:val="008870C7"/>
    <w:rsid w:val="008933B6"/>
    <w:rsid w:val="00897754"/>
    <w:rsid w:val="008979AB"/>
    <w:rsid w:val="008A0C92"/>
    <w:rsid w:val="008A294D"/>
    <w:rsid w:val="008A44C7"/>
    <w:rsid w:val="008A5C04"/>
    <w:rsid w:val="008A5CDF"/>
    <w:rsid w:val="008B02C1"/>
    <w:rsid w:val="008B0FEA"/>
    <w:rsid w:val="008B7CB2"/>
    <w:rsid w:val="008C2C46"/>
    <w:rsid w:val="008C3EED"/>
    <w:rsid w:val="008C6C2E"/>
    <w:rsid w:val="008D0439"/>
    <w:rsid w:val="008D388F"/>
    <w:rsid w:val="008D634A"/>
    <w:rsid w:val="008D6429"/>
    <w:rsid w:val="008D7215"/>
    <w:rsid w:val="008E0A93"/>
    <w:rsid w:val="008E4C21"/>
    <w:rsid w:val="008E5E4E"/>
    <w:rsid w:val="008E6BE2"/>
    <w:rsid w:val="008E7EB8"/>
    <w:rsid w:val="008F1556"/>
    <w:rsid w:val="008F5969"/>
    <w:rsid w:val="008F6C3D"/>
    <w:rsid w:val="0090271A"/>
    <w:rsid w:val="00902FBC"/>
    <w:rsid w:val="00903EFD"/>
    <w:rsid w:val="00906DE2"/>
    <w:rsid w:val="0090743D"/>
    <w:rsid w:val="00910CFA"/>
    <w:rsid w:val="009121A8"/>
    <w:rsid w:val="009144FA"/>
    <w:rsid w:val="00915BB1"/>
    <w:rsid w:val="00925B25"/>
    <w:rsid w:val="0092683A"/>
    <w:rsid w:val="00927904"/>
    <w:rsid w:val="009307AE"/>
    <w:rsid w:val="009332A7"/>
    <w:rsid w:val="00933A12"/>
    <w:rsid w:val="009342CB"/>
    <w:rsid w:val="00934B71"/>
    <w:rsid w:val="00935643"/>
    <w:rsid w:val="009418F3"/>
    <w:rsid w:val="00951710"/>
    <w:rsid w:val="009530DC"/>
    <w:rsid w:val="00953B49"/>
    <w:rsid w:val="00953DFF"/>
    <w:rsid w:val="0095524E"/>
    <w:rsid w:val="009555E1"/>
    <w:rsid w:val="00961D13"/>
    <w:rsid w:val="00963BEA"/>
    <w:rsid w:val="009658C2"/>
    <w:rsid w:val="009665F3"/>
    <w:rsid w:val="00967CDA"/>
    <w:rsid w:val="009718A6"/>
    <w:rsid w:val="0097307D"/>
    <w:rsid w:val="0097593D"/>
    <w:rsid w:val="00977599"/>
    <w:rsid w:val="00980E46"/>
    <w:rsid w:val="00980ED1"/>
    <w:rsid w:val="009865A4"/>
    <w:rsid w:val="009951D0"/>
    <w:rsid w:val="009972E3"/>
    <w:rsid w:val="009A5AEA"/>
    <w:rsid w:val="009A60C4"/>
    <w:rsid w:val="009A6FE6"/>
    <w:rsid w:val="009B2609"/>
    <w:rsid w:val="009B6181"/>
    <w:rsid w:val="009C0134"/>
    <w:rsid w:val="009C12BF"/>
    <w:rsid w:val="009C2B50"/>
    <w:rsid w:val="009C715F"/>
    <w:rsid w:val="009D028B"/>
    <w:rsid w:val="009D17A3"/>
    <w:rsid w:val="009D3589"/>
    <w:rsid w:val="009D5620"/>
    <w:rsid w:val="009E29F6"/>
    <w:rsid w:val="009E5560"/>
    <w:rsid w:val="009F092B"/>
    <w:rsid w:val="009F1249"/>
    <w:rsid w:val="009F1A2C"/>
    <w:rsid w:val="009F26EB"/>
    <w:rsid w:val="00A0043E"/>
    <w:rsid w:val="00A00A21"/>
    <w:rsid w:val="00A04552"/>
    <w:rsid w:val="00A04E04"/>
    <w:rsid w:val="00A0622E"/>
    <w:rsid w:val="00A069D1"/>
    <w:rsid w:val="00A15BE6"/>
    <w:rsid w:val="00A16B17"/>
    <w:rsid w:val="00A1768C"/>
    <w:rsid w:val="00A17B53"/>
    <w:rsid w:val="00A240AC"/>
    <w:rsid w:val="00A2589B"/>
    <w:rsid w:val="00A31FF3"/>
    <w:rsid w:val="00A32A30"/>
    <w:rsid w:val="00A40D0D"/>
    <w:rsid w:val="00A43CA5"/>
    <w:rsid w:val="00A444AF"/>
    <w:rsid w:val="00A4631C"/>
    <w:rsid w:val="00A47C0A"/>
    <w:rsid w:val="00A5209B"/>
    <w:rsid w:val="00A54D37"/>
    <w:rsid w:val="00A66753"/>
    <w:rsid w:val="00A70896"/>
    <w:rsid w:val="00A71334"/>
    <w:rsid w:val="00A728C1"/>
    <w:rsid w:val="00A75953"/>
    <w:rsid w:val="00A77D33"/>
    <w:rsid w:val="00A87D1A"/>
    <w:rsid w:val="00A9141F"/>
    <w:rsid w:val="00A933EA"/>
    <w:rsid w:val="00A934A1"/>
    <w:rsid w:val="00A945BC"/>
    <w:rsid w:val="00A9523D"/>
    <w:rsid w:val="00A95901"/>
    <w:rsid w:val="00A9647D"/>
    <w:rsid w:val="00AA0FB3"/>
    <w:rsid w:val="00AA6413"/>
    <w:rsid w:val="00AB00C8"/>
    <w:rsid w:val="00AB426F"/>
    <w:rsid w:val="00AB429A"/>
    <w:rsid w:val="00AC3150"/>
    <w:rsid w:val="00AC4403"/>
    <w:rsid w:val="00AC6EFE"/>
    <w:rsid w:val="00AC71C0"/>
    <w:rsid w:val="00AC7629"/>
    <w:rsid w:val="00AC7D89"/>
    <w:rsid w:val="00AD2D49"/>
    <w:rsid w:val="00AD356F"/>
    <w:rsid w:val="00AD4DE3"/>
    <w:rsid w:val="00AD7167"/>
    <w:rsid w:val="00AE0584"/>
    <w:rsid w:val="00AE29A0"/>
    <w:rsid w:val="00AE2B7A"/>
    <w:rsid w:val="00AE327A"/>
    <w:rsid w:val="00AE526F"/>
    <w:rsid w:val="00AF2DDF"/>
    <w:rsid w:val="00AF4364"/>
    <w:rsid w:val="00AF5363"/>
    <w:rsid w:val="00AF6DDA"/>
    <w:rsid w:val="00AF77AF"/>
    <w:rsid w:val="00B03684"/>
    <w:rsid w:val="00B0596D"/>
    <w:rsid w:val="00B26822"/>
    <w:rsid w:val="00B27111"/>
    <w:rsid w:val="00B27A2A"/>
    <w:rsid w:val="00B304D3"/>
    <w:rsid w:val="00B33E0A"/>
    <w:rsid w:val="00B34AD3"/>
    <w:rsid w:val="00B34B47"/>
    <w:rsid w:val="00B35A0D"/>
    <w:rsid w:val="00B36CAF"/>
    <w:rsid w:val="00B3702E"/>
    <w:rsid w:val="00B40131"/>
    <w:rsid w:val="00B40179"/>
    <w:rsid w:val="00B4078F"/>
    <w:rsid w:val="00B408AF"/>
    <w:rsid w:val="00B40D52"/>
    <w:rsid w:val="00B41E71"/>
    <w:rsid w:val="00B45F0F"/>
    <w:rsid w:val="00B50137"/>
    <w:rsid w:val="00B545EF"/>
    <w:rsid w:val="00B61FD4"/>
    <w:rsid w:val="00B7021C"/>
    <w:rsid w:val="00B73581"/>
    <w:rsid w:val="00B74673"/>
    <w:rsid w:val="00B829BF"/>
    <w:rsid w:val="00B84C22"/>
    <w:rsid w:val="00B94B0A"/>
    <w:rsid w:val="00B97140"/>
    <w:rsid w:val="00BB09B0"/>
    <w:rsid w:val="00BB276E"/>
    <w:rsid w:val="00BB3856"/>
    <w:rsid w:val="00BC4897"/>
    <w:rsid w:val="00BD3310"/>
    <w:rsid w:val="00BE0747"/>
    <w:rsid w:val="00BE2AB9"/>
    <w:rsid w:val="00BE3829"/>
    <w:rsid w:val="00BE7544"/>
    <w:rsid w:val="00BF01EA"/>
    <w:rsid w:val="00C00CF1"/>
    <w:rsid w:val="00C056A4"/>
    <w:rsid w:val="00C10066"/>
    <w:rsid w:val="00C11F9A"/>
    <w:rsid w:val="00C12C8B"/>
    <w:rsid w:val="00C1596C"/>
    <w:rsid w:val="00C17BB8"/>
    <w:rsid w:val="00C21979"/>
    <w:rsid w:val="00C22EEC"/>
    <w:rsid w:val="00C302FD"/>
    <w:rsid w:val="00C30A7A"/>
    <w:rsid w:val="00C416E0"/>
    <w:rsid w:val="00C41AD5"/>
    <w:rsid w:val="00C41BC1"/>
    <w:rsid w:val="00C42CCE"/>
    <w:rsid w:val="00C43CC4"/>
    <w:rsid w:val="00C56665"/>
    <w:rsid w:val="00C570AA"/>
    <w:rsid w:val="00C668A0"/>
    <w:rsid w:val="00C7122F"/>
    <w:rsid w:val="00C720FB"/>
    <w:rsid w:val="00C771C0"/>
    <w:rsid w:val="00C8058C"/>
    <w:rsid w:val="00C80F81"/>
    <w:rsid w:val="00C81929"/>
    <w:rsid w:val="00C82B18"/>
    <w:rsid w:val="00C83553"/>
    <w:rsid w:val="00C84031"/>
    <w:rsid w:val="00C92F8B"/>
    <w:rsid w:val="00C92FAE"/>
    <w:rsid w:val="00C9322F"/>
    <w:rsid w:val="00C96223"/>
    <w:rsid w:val="00CA48A9"/>
    <w:rsid w:val="00CA4941"/>
    <w:rsid w:val="00CA4A51"/>
    <w:rsid w:val="00CA4E1F"/>
    <w:rsid w:val="00CA7B6D"/>
    <w:rsid w:val="00CB24D1"/>
    <w:rsid w:val="00CB392C"/>
    <w:rsid w:val="00CC0947"/>
    <w:rsid w:val="00CC27D3"/>
    <w:rsid w:val="00CC3892"/>
    <w:rsid w:val="00CC4C62"/>
    <w:rsid w:val="00CC5501"/>
    <w:rsid w:val="00CC6AB8"/>
    <w:rsid w:val="00CC72F8"/>
    <w:rsid w:val="00CD107F"/>
    <w:rsid w:val="00CD2CD1"/>
    <w:rsid w:val="00CD316C"/>
    <w:rsid w:val="00CD4CB1"/>
    <w:rsid w:val="00CD618A"/>
    <w:rsid w:val="00CE425D"/>
    <w:rsid w:val="00CE449F"/>
    <w:rsid w:val="00CE62B3"/>
    <w:rsid w:val="00CE753A"/>
    <w:rsid w:val="00CE78BB"/>
    <w:rsid w:val="00CF0921"/>
    <w:rsid w:val="00CF1E3C"/>
    <w:rsid w:val="00CF35E8"/>
    <w:rsid w:val="00CF5097"/>
    <w:rsid w:val="00D0109E"/>
    <w:rsid w:val="00D01657"/>
    <w:rsid w:val="00D0649C"/>
    <w:rsid w:val="00D068D5"/>
    <w:rsid w:val="00D125F8"/>
    <w:rsid w:val="00D2029B"/>
    <w:rsid w:val="00D215C7"/>
    <w:rsid w:val="00D220F6"/>
    <w:rsid w:val="00D2232F"/>
    <w:rsid w:val="00D366AB"/>
    <w:rsid w:val="00D441EE"/>
    <w:rsid w:val="00D451B8"/>
    <w:rsid w:val="00D52D9C"/>
    <w:rsid w:val="00D576E5"/>
    <w:rsid w:val="00D60322"/>
    <w:rsid w:val="00D66232"/>
    <w:rsid w:val="00D67353"/>
    <w:rsid w:val="00D70243"/>
    <w:rsid w:val="00D70DB6"/>
    <w:rsid w:val="00D7275B"/>
    <w:rsid w:val="00D76EBD"/>
    <w:rsid w:val="00D7754B"/>
    <w:rsid w:val="00D83481"/>
    <w:rsid w:val="00D90F9A"/>
    <w:rsid w:val="00D91A85"/>
    <w:rsid w:val="00D91EB3"/>
    <w:rsid w:val="00D942FA"/>
    <w:rsid w:val="00DA1050"/>
    <w:rsid w:val="00DA786C"/>
    <w:rsid w:val="00DB1349"/>
    <w:rsid w:val="00DB4402"/>
    <w:rsid w:val="00DB5845"/>
    <w:rsid w:val="00DC0F04"/>
    <w:rsid w:val="00DD1001"/>
    <w:rsid w:val="00DD300C"/>
    <w:rsid w:val="00DD3C67"/>
    <w:rsid w:val="00DD5820"/>
    <w:rsid w:val="00DD6357"/>
    <w:rsid w:val="00DE56DB"/>
    <w:rsid w:val="00DE6F4E"/>
    <w:rsid w:val="00DF4317"/>
    <w:rsid w:val="00DF453A"/>
    <w:rsid w:val="00DF48B6"/>
    <w:rsid w:val="00DF5A81"/>
    <w:rsid w:val="00E01200"/>
    <w:rsid w:val="00E01A34"/>
    <w:rsid w:val="00E02E2F"/>
    <w:rsid w:val="00E053CB"/>
    <w:rsid w:val="00E11866"/>
    <w:rsid w:val="00E1383F"/>
    <w:rsid w:val="00E16CC3"/>
    <w:rsid w:val="00E1727A"/>
    <w:rsid w:val="00E217F3"/>
    <w:rsid w:val="00E2323B"/>
    <w:rsid w:val="00E23455"/>
    <w:rsid w:val="00E23EFA"/>
    <w:rsid w:val="00E254E2"/>
    <w:rsid w:val="00E27CD5"/>
    <w:rsid w:val="00E307CC"/>
    <w:rsid w:val="00E314C9"/>
    <w:rsid w:val="00E322FC"/>
    <w:rsid w:val="00E32643"/>
    <w:rsid w:val="00E40018"/>
    <w:rsid w:val="00E438FD"/>
    <w:rsid w:val="00E4522D"/>
    <w:rsid w:val="00E454E8"/>
    <w:rsid w:val="00E47B53"/>
    <w:rsid w:val="00E52AD0"/>
    <w:rsid w:val="00E53744"/>
    <w:rsid w:val="00E61CEC"/>
    <w:rsid w:val="00E633BB"/>
    <w:rsid w:val="00E635DC"/>
    <w:rsid w:val="00E670CB"/>
    <w:rsid w:val="00E71179"/>
    <w:rsid w:val="00E7527A"/>
    <w:rsid w:val="00E76B2C"/>
    <w:rsid w:val="00E77DE4"/>
    <w:rsid w:val="00E843BD"/>
    <w:rsid w:val="00E84985"/>
    <w:rsid w:val="00E97541"/>
    <w:rsid w:val="00EA727C"/>
    <w:rsid w:val="00EA7B68"/>
    <w:rsid w:val="00EB26B7"/>
    <w:rsid w:val="00EB6683"/>
    <w:rsid w:val="00EC098C"/>
    <w:rsid w:val="00EC27E5"/>
    <w:rsid w:val="00EC28D8"/>
    <w:rsid w:val="00EC3BFD"/>
    <w:rsid w:val="00ED439A"/>
    <w:rsid w:val="00ED551F"/>
    <w:rsid w:val="00EE10F5"/>
    <w:rsid w:val="00EE2A88"/>
    <w:rsid w:val="00EE2B5D"/>
    <w:rsid w:val="00EE66FA"/>
    <w:rsid w:val="00EF220D"/>
    <w:rsid w:val="00EF6716"/>
    <w:rsid w:val="00F12BBB"/>
    <w:rsid w:val="00F13B46"/>
    <w:rsid w:val="00F156E9"/>
    <w:rsid w:val="00F20A29"/>
    <w:rsid w:val="00F3408A"/>
    <w:rsid w:val="00F35D8A"/>
    <w:rsid w:val="00F40780"/>
    <w:rsid w:val="00F463EB"/>
    <w:rsid w:val="00F47816"/>
    <w:rsid w:val="00F5612A"/>
    <w:rsid w:val="00F61211"/>
    <w:rsid w:val="00F61387"/>
    <w:rsid w:val="00F6436D"/>
    <w:rsid w:val="00F6550F"/>
    <w:rsid w:val="00F67200"/>
    <w:rsid w:val="00F6757C"/>
    <w:rsid w:val="00F77443"/>
    <w:rsid w:val="00F8058C"/>
    <w:rsid w:val="00F80BA0"/>
    <w:rsid w:val="00F82D51"/>
    <w:rsid w:val="00F85B52"/>
    <w:rsid w:val="00F8663C"/>
    <w:rsid w:val="00F866C1"/>
    <w:rsid w:val="00F935DD"/>
    <w:rsid w:val="00F945A7"/>
    <w:rsid w:val="00FA027F"/>
    <w:rsid w:val="00FA3D74"/>
    <w:rsid w:val="00FA4FDC"/>
    <w:rsid w:val="00FB350D"/>
    <w:rsid w:val="00FB3FE4"/>
    <w:rsid w:val="00FB481C"/>
    <w:rsid w:val="00FB782D"/>
    <w:rsid w:val="00FB7F2C"/>
    <w:rsid w:val="00FC01C6"/>
    <w:rsid w:val="00FC7077"/>
    <w:rsid w:val="00FC794E"/>
    <w:rsid w:val="00FD1F18"/>
    <w:rsid w:val="00FD2005"/>
    <w:rsid w:val="00FD38CF"/>
    <w:rsid w:val="00FD6F7A"/>
    <w:rsid w:val="00FE0E36"/>
    <w:rsid w:val="00FE1B48"/>
    <w:rsid w:val="00FE5A33"/>
    <w:rsid w:val="00FE6009"/>
    <w:rsid w:val="00FF5B6B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3AC4C"/>
  <w15:chartTrackingRefBased/>
  <w15:docId w15:val="{E8CC9533-C903-4CC8-9319-50AA37B3D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E46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1E46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E46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1E4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1E4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1E4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E4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E4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E4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E4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E46"/>
    <w:rPr>
      <w:rFonts w:asciiTheme="majorHAnsi" w:eastAsiaTheme="majorEastAsia" w:hAnsiTheme="majorHAnsi" w:cstheme="majorBidi"/>
      <w:b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31E46"/>
    <w:rPr>
      <w:rFonts w:asciiTheme="majorHAnsi" w:eastAsiaTheme="majorEastAsia" w:hAnsiTheme="majorHAnsi" w:cstheme="majorBidi"/>
      <w:b/>
      <w:color w:val="FF0000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31E46"/>
    <w:rPr>
      <w:rFonts w:asciiTheme="majorHAnsi" w:eastAsiaTheme="majorEastAsia" w:hAnsiTheme="majorHAnsi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31E46"/>
    <w:rPr>
      <w:rFonts w:asciiTheme="majorHAnsi" w:eastAsiaTheme="majorEastAsia" w:hAnsiTheme="majorHAnsi" w:cstheme="majorBidi"/>
      <w:b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E46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E46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E4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E4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E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NoSpacing">
    <w:name w:val="No Spacing"/>
    <w:link w:val="NoSpacingChar"/>
    <w:uiPriority w:val="1"/>
    <w:qFormat/>
    <w:rsid w:val="00531E46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1E4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31E4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1E4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31E4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31E4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E4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1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E46"/>
    <w:rPr>
      <w:lang w:val="en-US"/>
    </w:rPr>
  </w:style>
  <w:style w:type="character" w:customStyle="1" w:styleId="apple-converted-space">
    <w:name w:val="apple-converted-space"/>
    <w:basedOn w:val="DefaultParagraphFont"/>
    <w:rsid w:val="00531E46"/>
  </w:style>
  <w:style w:type="character" w:customStyle="1" w:styleId="authorname">
    <w:name w:val="author_name"/>
    <w:basedOn w:val="DefaultParagraphFont"/>
    <w:rsid w:val="00531E46"/>
  </w:style>
  <w:style w:type="paragraph" w:styleId="NormalWeb">
    <w:name w:val="Normal (Web)"/>
    <w:basedOn w:val="Normal"/>
    <w:uiPriority w:val="99"/>
    <w:semiHidden/>
    <w:unhideWhenUsed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courseviews">
    <w:name w:val="course_views"/>
    <w:basedOn w:val="DefaultParagraphFont"/>
    <w:rsid w:val="00531E46"/>
  </w:style>
  <w:style w:type="character" w:customStyle="1" w:styleId="cat-views">
    <w:name w:val="cat-views"/>
    <w:basedOn w:val="DefaultParagraphFont"/>
    <w:rsid w:val="00531E46"/>
  </w:style>
  <w:style w:type="character" w:customStyle="1" w:styleId="watch-title">
    <w:name w:val="watch-title"/>
    <w:basedOn w:val="DefaultParagraphFont"/>
    <w:rsid w:val="00531E46"/>
  </w:style>
  <w:style w:type="paragraph" w:customStyle="1" w:styleId="audio">
    <w:name w:val="audio"/>
    <w:basedOn w:val="Normal"/>
    <w:rsid w:val="00531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w">
    <w:name w:val="w"/>
    <w:basedOn w:val="DefaultParagraphFont"/>
    <w:rsid w:val="00531E46"/>
  </w:style>
  <w:style w:type="paragraph" w:customStyle="1" w:styleId="Pa11">
    <w:name w:val="Pa11"/>
    <w:basedOn w:val="Normal"/>
    <w:next w:val="Normal"/>
    <w:uiPriority w:val="99"/>
    <w:rsid w:val="00F82D51"/>
    <w:pPr>
      <w:autoSpaceDE w:val="0"/>
      <w:autoSpaceDN w:val="0"/>
      <w:adjustRightInd w:val="0"/>
      <w:spacing w:after="0" w:line="201" w:lineRule="atLeast"/>
    </w:pPr>
    <w:rPr>
      <w:rFonts w:ascii="Trade Gothic LT Com" w:hAnsi="Trade Gothic LT Com"/>
      <w:sz w:val="24"/>
      <w:szCs w:val="24"/>
      <w:lang w:val="cs-CZ"/>
    </w:rPr>
  </w:style>
  <w:style w:type="paragraph" w:styleId="ListParagraph">
    <w:name w:val="List Paragraph"/>
    <w:basedOn w:val="Normal"/>
    <w:uiPriority w:val="34"/>
    <w:qFormat/>
    <w:rsid w:val="00DF4317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69722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9"/>
      <w:szCs w:val="9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69722A"/>
    <w:rPr>
      <w:rFonts w:ascii="Arial" w:hAnsi="Arial" w:cs="Arial"/>
      <w:sz w:val="9"/>
      <w:szCs w:val="9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9D02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028B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4E04"/>
    <w:rPr>
      <w:color w:val="605E5C"/>
      <w:shd w:val="clear" w:color="auto" w:fill="E1DFDD"/>
    </w:rPr>
  </w:style>
  <w:style w:type="character" w:customStyle="1" w:styleId="mw-headline">
    <w:name w:val="mw-headline"/>
    <w:basedOn w:val="DefaultParagraphFont"/>
    <w:rsid w:val="004808CD"/>
  </w:style>
  <w:style w:type="character" w:customStyle="1" w:styleId="nowrap">
    <w:name w:val="nowrap"/>
    <w:basedOn w:val="DefaultParagraphFont"/>
    <w:rsid w:val="00D7754B"/>
  </w:style>
  <w:style w:type="character" w:customStyle="1" w:styleId="ipa">
    <w:name w:val="ipa"/>
    <w:basedOn w:val="DefaultParagraphFont"/>
    <w:rsid w:val="009C12BF"/>
  </w:style>
  <w:style w:type="character" w:styleId="Emphasis">
    <w:name w:val="Emphasis"/>
    <w:basedOn w:val="DefaultParagraphFont"/>
    <w:uiPriority w:val="20"/>
    <w:qFormat/>
    <w:rsid w:val="0080186F"/>
    <w:rPr>
      <w:i/>
      <w:iCs/>
    </w:rPr>
  </w:style>
  <w:style w:type="character" w:customStyle="1" w:styleId="fwb">
    <w:name w:val="fwb"/>
    <w:basedOn w:val="DefaultParagraphFont"/>
    <w:rsid w:val="007842B7"/>
  </w:style>
  <w:style w:type="character" w:customStyle="1" w:styleId="accessibleelem">
    <w:name w:val="accessible_elem"/>
    <w:basedOn w:val="DefaultParagraphFont"/>
    <w:rsid w:val="007842B7"/>
  </w:style>
  <w:style w:type="paragraph" w:styleId="FootnoteText">
    <w:name w:val="footnote text"/>
    <w:basedOn w:val="Normal"/>
    <w:link w:val="FootnoteTextChar"/>
    <w:uiPriority w:val="99"/>
    <w:semiHidden/>
    <w:unhideWhenUsed/>
    <w:rsid w:val="007842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42B7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842B7"/>
    <w:rPr>
      <w:vertAlign w:val="superscript"/>
    </w:rPr>
  </w:style>
  <w:style w:type="character" w:customStyle="1" w:styleId="fsm">
    <w:name w:val="fsm"/>
    <w:basedOn w:val="DefaultParagraphFont"/>
    <w:rsid w:val="00C41AD5"/>
  </w:style>
  <w:style w:type="character" w:customStyle="1" w:styleId="timestampcontent">
    <w:name w:val="timestampcontent"/>
    <w:basedOn w:val="DefaultParagraphFont"/>
    <w:rsid w:val="00C41AD5"/>
  </w:style>
  <w:style w:type="character" w:customStyle="1" w:styleId="textexposedshow">
    <w:name w:val="text_exposed_show"/>
    <w:basedOn w:val="DefaultParagraphFont"/>
    <w:rsid w:val="00C41AD5"/>
  </w:style>
  <w:style w:type="character" w:styleId="Strong">
    <w:name w:val="Strong"/>
    <w:basedOn w:val="DefaultParagraphFont"/>
    <w:uiPriority w:val="22"/>
    <w:qFormat/>
    <w:rsid w:val="00771619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6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6EFE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quadrantdetail">
    <w:name w:val="quadrantdetail"/>
    <w:basedOn w:val="DefaultParagraphFont"/>
    <w:rsid w:val="00792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107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090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4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4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61247-A798-40CE-B72A-D1B5AF1B5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Kentucky Windage</dc:creator>
  <cp:keywords/>
  <dc:description/>
  <cp:lastModifiedBy>Jiří Palička</cp:lastModifiedBy>
  <cp:revision>5</cp:revision>
  <cp:lastPrinted>2019-10-25T20:19:00Z</cp:lastPrinted>
  <dcterms:created xsi:type="dcterms:W3CDTF">2021-08-17T15:38:00Z</dcterms:created>
  <dcterms:modified xsi:type="dcterms:W3CDTF">2021-08-17T16:55:00Z</dcterms:modified>
</cp:coreProperties>
</file>